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82AC" w14:textId="5BEA71B9" w:rsidR="002E2DD0" w:rsidRPr="004A4535" w:rsidRDefault="00C22516" w:rsidP="00E14ADB">
      <w:pPr>
        <w:rPr>
          <w:rFonts w:eastAsiaTheme="majorEastAsia"/>
          <w:b/>
          <w:bCs/>
          <w:sz w:val="28"/>
          <w:szCs w:val="28"/>
        </w:rPr>
      </w:pPr>
      <w:r w:rsidRPr="004A4535">
        <w:rPr>
          <w:rFonts w:eastAsiaTheme="majorEastAsia"/>
          <w:b/>
          <w:bCs/>
          <w:sz w:val="28"/>
          <w:szCs w:val="28"/>
        </w:rPr>
        <w:t>N</w:t>
      </w:r>
      <w:r w:rsidR="00422667" w:rsidRPr="004A4535">
        <w:rPr>
          <w:rFonts w:eastAsiaTheme="majorEastAsia"/>
          <w:b/>
          <w:bCs/>
          <w:sz w:val="28"/>
          <w:szCs w:val="28"/>
        </w:rPr>
        <w:t xml:space="preserve">otitie wijziging </w:t>
      </w:r>
      <w:r w:rsidR="00595B5F">
        <w:rPr>
          <w:rFonts w:eastAsiaTheme="majorEastAsia"/>
          <w:b/>
          <w:bCs/>
          <w:sz w:val="28"/>
          <w:szCs w:val="28"/>
        </w:rPr>
        <w:t xml:space="preserve">citeertitel </w:t>
      </w:r>
      <w:r w:rsidR="009E6221" w:rsidRPr="004A4535">
        <w:rPr>
          <w:rFonts w:eastAsiaTheme="majorEastAsia"/>
          <w:b/>
          <w:bCs/>
          <w:sz w:val="28"/>
          <w:szCs w:val="28"/>
        </w:rPr>
        <w:t xml:space="preserve">de </w:t>
      </w:r>
      <w:r w:rsidR="00422667" w:rsidRPr="004A4535">
        <w:rPr>
          <w:rFonts w:eastAsiaTheme="majorEastAsia"/>
          <w:b/>
          <w:bCs/>
          <w:sz w:val="28"/>
          <w:szCs w:val="28"/>
        </w:rPr>
        <w:t>modelverordening rioolheffing</w:t>
      </w:r>
      <w:r w:rsidR="004A4535" w:rsidRPr="004A4535">
        <w:rPr>
          <w:rFonts w:eastAsiaTheme="majorEastAsia"/>
          <w:b/>
          <w:bCs/>
          <w:sz w:val="28"/>
          <w:szCs w:val="28"/>
        </w:rPr>
        <w:t xml:space="preserve"> </w:t>
      </w:r>
      <w:r w:rsidR="00595B5F">
        <w:rPr>
          <w:rFonts w:eastAsiaTheme="majorEastAsia"/>
          <w:b/>
          <w:bCs/>
          <w:sz w:val="28"/>
          <w:szCs w:val="28"/>
        </w:rPr>
        <w:t xml:space="preserve">naar </w:t>
      </w:r>
      <w:r w:rsidR="004A4535" w:rsidRPr="004A4535">
        <w:rPr>
          <w:rFonts w:eastAsiaTheme="majorEastAsia"/>
          <w:b/>
          <w:bCs/>
          <w:sz w:val="28"/>
          <w:szCs w:val="28"/>
        </w:rPr>
        <w:t xml:space="preserve">modelverordening </w:t>
      </w:r>
      <w:r w:rsidR="00595B5F" w:rsidRPr="00595B5F">
        <w:rPr>
          <w:rFonts w:eastAsiaTheme="majorEastAsia"/>
          <w:b/>
          <w:bCs/>
          <w:sz w:val="28"/>
          <w:szCs w:val="28"/>
        </w:rPr>
        <w:t>Riool- en Waterzorgheffing</w:t>
      </w:r>
    </w:p>
    <w:p w14:paraId="16B3A800" w14:textId="0540B4D0" w:rsidR="003B5A1B" w:rsidRDefault="003B5A1B" w:rsidP="00E14ADB">
      <w:pPr>
        <w:rPr>
          <w:rFonts w:eastAsiaTheme="majorEastAsia"/>
          <w:b/>
          <w:bCs/>
        </w:rPr>
      </w:pPr>
    </w:p>
    <w:p w14:paraId="1E653481" w14:textId="4701ABA6" w:rsidR="003B5A1B" w:rsidRDefault="003B5A1B" w:rsidP="00E14ADB">
      <w:pPr>
        <w:rPr>
          <w:rFonts w:eastAsiaTheme="majorEastAsia"/>
          <w:b/>
          <w:bCs/>
        </w:rPr>
      </w:pPr>
      <w:r>
        <w:rPr>
          <w:rFonts w:eastAsiaTheme="majorEastAsia"/>
          <w:b/>
          <w:bCs/>
        </w:rPr>
        <w:t xml:space="preserve">Nomen (non) </w:t>
      </w:r>
      <w:proofErr w:type="spellStart"/>
      <w:r>
        <w:rPr>
          <w:rFonts w:eastAsiaTheme="majorEastAsia"/>
          <w:b/>
          <w:bCs/>
        </w:rPr>
        <w:t>est</w:t>
      </w:r>
      <w:proofErr w:type="spellEnd"/>
      <w:r>
        <w:rPr>
          <w:rFonts w:eastAsiaTheme="majorEastAsia"/>
          <w:b/>
          <w:bCs/>
        </w:rPr>
        <w:t xml:space="preserve"> omen</w:t>
      </w:r>
    </w:p>
    <w:p w14:paraId="5AB7C249" w14:textId="56A55F8E" w:rsidR="00422667" w:rsidRDefault="00422667" w:rsidP="00E14ADB">
      <w:pPr>
        <w:rPr>
          <w:rFonts w:eastAsiaTheme="majorEastAsia"/>
          <w:b/>
          <w:bCs/>
        </w:rPr>
      </w:pPr>
    </w:p>
    <w:p w14:paraId="56EDDB23" w14:textId="35D71C00" w:rsidR="009E6221" w:rsidRDefault="00422667" w:rsidP="00E14ADB">
      <w:pPr>
        <w:rPr>
          <w:rFonts w:eastAsiaTheme="majorEastAsia"/>
        </w:rPr>
      </w:pPr>
      <w:r>
        <w:rPr>
          <w:rFonts w:eastAsiaTheme="majorEastAsia"/>
        </w:rPr>
        <w:t xml:space="preserve">Een wijziging in de modelverordening rioolheffing </w:t>
      </w:r>
      <w:r w:rsidR="003B5A1B">
        <w:rPr>
          <w:rFonts w:eastAsiaTheme="majorEastAsia"/>
        </w:rPr>
        <w:t>stuit</w:t>
      </w:r>
      <w:r>
        <w:rPr>
          <w:rFonts w:eastAsiaTheme="majorEastAsia"/>
        </w:rPr>
        <w:t xml:space="preserve"> op weerstand </w:t>
      </w:r>
      <w:r w:rsidR="003B5A1B">
        <w:rPr>
          <w:rFonts w:eastAsiaTheme="majorEastAsia"/>
        </w:rPr>
        <w:t>voor wat</w:t>
      </w:r>
      <w:r>
        <w:rPr>
          <w:rFonts w:eastAsiaTheme="majorEastAsia"/>
        </w:rPr>
        <w:t xml:space="preserve"> betreft het loslaten van de voorwaarde dat er sprake </w:t>
      </w:r>
      <w:r w:rsidR="003B5A1B">
        <w:rPr>
          <w:rFonts w:eastAsiaTheme="majorEastAsia"/>
        </w:rPr>
        <w:t>moet zijn</w:t>
      </w:r>
      <w:r>
        <w:rPr>
          <w:rFonts w:eastAsiaTheme="majorEastAsia"/>
        </w:rPr>
        <w:t xml:space="preserve"> van een aansluiting op de riolering. Gemeenten verwachten weerstand van belastingplichtigen waarvoor ‘niks’ wordt gedaan. Kortom, er is toelichting nodig om de wijziging met overtuigingskracht over het voetlicht te brengen.</w:t>
      </w:r>
      <w:r w:rsidR="002B6BD5">
        <w:rPr>
          <w:rFonts w:eastAsiaTheme="majorEastAsia"/>
        </w:rPr>
        <w:t xml:space="preserve"> </w:t>
      </w:r>
    </w:p>
    <w:p w14:paraId="318B40F5" w14:textId="6B45CCE7" w:rsidR="009E6221" w:rsidRDefault="009E6221" w:rsidP="00E14ADB">
      <w:pPr>
        <w:rPr>
          <w:rFonts w:eastAsiaTheme="majorEastAsia"/>
        </w:rPr>
      </w:pPr>
    </w:p>
    <w:p w14:paraId="6FD2AA75" w14:textId="4CCB71CC" w:rsidR="009E6221" w:rsidRPr="009E6221" w:rsidRDefault="009E6221" w:rsidP="009E6221">
      <w:pPr>
        <w:pBdr>
          <w:top w:val="single" w:sz="4" w:space="1" w:color="auto"/>
          <w:left w:val="single" w:sz="4" w:space="4" w:color="auto"/>
          <w:bottom w:val="single" w:sz="4" w:space="1" w:color="auto"/>
          <w:right w:val="single" w:sz="4" w:space="4" w:color="auto"/>
        </w:pBdr>
        <w:rPr>
          <w:rFonts w:eastAsiaTheme="majorEastAsia"/>
          <w:b/>
          <w:bCs/>
        </w:rPr>
      </w:pPr>
      <w:r w:rsidRPr="009E6221">
        <w:rPr>
          <w:rFonts w:eastAsiaTheme="majorEastAsia"/>
          <w:b/>
          <w:bCs/>
        </w:rPr>
        <w:t>Kernboodschap</w:t>
      </w:r>
    </w:p>
    <w:p w14:paraId="268098FB" w14:textId="52A00778" w:rsidR="009E6221" w:rsidRDefault="009E6221" w:rsidP="009E6221">
      <w:pPr>
        <w:pBdr>
          <w:top w:val="single" w:sz="4" w:space="1" w:color="auto"/>
          <w:left w:val="single" w:sz="4" w:space="4" w:color="auto"/>
          <w:bottom w:val="single" w:sz="4" w:space="1" w:color="auto"/>
          <w:right w:val="single" w:sz="4" w:space="4" w:color="auto"/>
        </w:pBdr>
        <w:rPr>
          <w:rFonts w:eastAsiaTheme="majorEastAsia"/>
        </w:rPr>
      </w:pPr>
      <w:r>
        <w:rPr>
          <w:rFonts w:eastAsiaTheme="majorEastAsia"/>
        </w:rPr>
        <w:t>De gemeentelijke watertaken omvatten een breed palet. Afval-, hemel- en grondwater zorgplichten hebben een centrale plaats in de ordening van de publieke ruimte. Een adequate uitvoering van de zorgplichten is dan ook een collectief goed. Alle percelen hebben profijt en kunnen daarvan niet worden afgesloten</w:t>
      </w:r>
    </w:p>
    <w:p w14:paraId="2E7997DF" w14:textId="77777777" w:rsidR="009E6221" w:rsidRDefault="009E6221" w:rsidP="009E6221">
      <w:pPr>
        <w:rPr>
          <w:rFonts w:eastAsiaTheme="majorEastAsia"/>
        </w:rPr>
      </w:pPr>
    </w:p>
    <w:p w14:paraId="1B2FBA96" w14:textId="6A36053A" w:rsidR="009E6221" w:rsidRDefault="009E6221" w:rsidP="009E6221">
      <w:pPr>
        <w:rPr>
          <w:rFonts w:eastAsiaTheme="majorEastAsia"/>
        </w:rPr>
      </w:pPr>
      <w:r>
        <w:rPr>
          <w:rFonts w:eastAsiaTheme="majorEastAsia"/>
        </w:rPr>
        <w:t xml:space="preserve">De overheid vindt een goede uitvoering van de gemeentelijke watertaken van dusdanig belang dat er een eigen bekostigingsinstrument voor is opgenomen in de Gemeentewet. Een eigen belasting zonder beperkingen over de kring van belastingplichten zoals dat past bij een collectief goed. Dat er in het verleden een relatie met kostenveroorzaking en/of profijt is gelegd is te verklaren vanuit </w:t>
      </w:r>
      <w:r w:rsidR="004A4535">
        <w:rPr>
          <w:rFonts w:eastAsiaTheme="majorEastAsia"/>
        </w:rPr>
        <w:t>de beperktere vroegere</w:t>
      </w:r>
      <w:r>
        <w:rPr>
          <w:rFonts w:eastAsiaTheme="majorEastAsia"/>
        </w:rPr>
        <w:t xml:space="preserve"> rioleringstaak maar is niet meer in lijn met de huidige brede zorgplicht die op de gemeente rust. </w:t>
      </w:r>
    </w:p>
    <w:p w14:paraId="35736A39" w14:textId="27BED29E" w:rsidR="001A36F5" w:rsidRDefault="001A36F5" w:rsidP="009E6221">
      <w:pPr>
        <w:rPr>
          <w:rFonts w:eastAsiaTheme="majorEastAsia"/>
        </w:rPr>
      </w:pPr>
    </w:p>
    <w:p w14:paraId="5EA2BCEE" w14:textId="315AF125" w:rsidR="001A36F5" w:rsidRDefault="001A36F5" w:rsidP="009E6221">
      <w:pPr>
        <w:rPr>
          <w:rFonts w:eastAsiaTheme="majorEastAsia"/>
        </w:rPr>
      </w:pPr>
      <w:r>
        <w:rPr>
          <w:rFonts w:eastAsiaTheme="majorEastAsia"/>
        </w:rPr>
        <w:t xml:space="preserve">Piekbuien die wateroverlast veroorzaken, verdroging door de snelle afvoer van </w:t>
      </w:r>
      <w:r w:rsidR="00185B06">
        <w:rPr>
          <w:rFonts w:eastAsiaTheme="majorEastAsia"/>
        </w:rPr>
        <w:t xml:space="preserve">water. Gemeenten moeten in de publieke ruimte maatregelen nemen om </w:t>
      </w:r>
      <w:r w:rsidR="00521934">
        <w:rPr>
          <w:rFonts w:eastAsiaTheme="majorEastAsia"/>
        </w:rPr>
        <w:t xml:space="preserve">overlast en </w:t>
      </w:r>
      <w:r w:rsidR="00185B06">
        <w:rPr>
          <w:rFonts w:eastAsiaTheme="majorEastAsia"/>
        </w:rPr>
        <w:t>schade te voorkomen. Zeker in stedelijk gebied maar ook in het buitengebied</w:t>
      </w:r>
      <w:r w:rsidR="00521934">
        <w:rPr>
          <w:rFonts w:eastAsiaTheme="majorEastAsia"/>
        </w:rPr>
        <w:t>.</w:t>
      </w:r>
      <w:r w:rsidR="00185B06">
        <w:rPr>
          <w:rFonts w:eastAsiaTheme="majorEastAsia"/>
        </w:rPr>
        <w:t xml:space="preserve"> </w:t>
      </w:r>
      <w:r w:rsidR="00EF7FF9">
        <w:rPr>
          <w:rFonts w:eastAsiaTheme="majorEastAsia"/>
        </w:rPr>
        <w:t>D</w:t>
      </w:r>
      <w:r w:rsidR="00185B06">
        <w:rPr>
          <w:rFonts w:eastAsiaTheme="majorEastAsia"/>
        </w:rPr>
        <w:t>e bermen en slootkanten langs de gemeentelijke weg</w:t>
      </w:r>
      <w:r w:rsidR="00EF7FF9">
        <w:rPr>
          <w:rFonts w:eastAsiaTheme="majorEastAsia"/>
        </w:rPr>
        <w:t>en</w:t>
      </w:r>
      <w:r w:rsidR="00185B06">
        <w:rPr>
          <w:rFonts w:eastAsiaTheme="majorEastAsia"/>
        </w:rPr>
        <w:t xml:space="preserve"> worden onderhouden om overtollig water af te voeren zodat er over een droge weg kan worden gereden</w:t>
      </w:r>
      <w:r w:rsidR="00521934">
        <w:rPr>
          <w:rFonts w:eastAsiaTheme="majorEastAsia"/>
        </w:rPr>
        <w:t xml:space="preserve">, mede om gebruik te maken van voorzieningen waar ook maatregelen voor zijn getroffen. </w:t>
      </w:r>
      <w:r w:rsidR="00EF7FF9">
        <w:rPr>
          <w:rFonts w:eastAsiaTheme="majorEastAsia"/>
        </w:rPr>
        <w:t>Iedereen profiteert daarvan.</w:t>
      </w:r>
    </w:p>
    <w:p w14:paraId="3858F195" w14:textId="4738BDAA" w:rsidR="00E15758" w:rsidRDefault="00E15758" w:rsidP="009E6221">
      <w:pPr>
        <w:rPr>
          <w:rFonts w:eastAsiaTheme="majorEastAsia"/>
        </w:rPr>
      </w:pPr>
    </w:p>
    <w:p w14:paraId="66D1091C" w14:textId="54B5A454" w:rsidR="00E15758" w:rsidRDefault="00E15758" w:rsidP="00E15758">
      <w:pPr>
        <w:pBdr>
          <w:top w:val="single" w:sz="4" w:space="1" w:color="auto"/>
          <w:left w:val="single" w:sz="4" w:space="4" w:color="auto"/>
          <w:bottom w:val="single" w:sz="4" w:space="1" w:color="auto"/>
          <w:right w:val="single" w:sz="4" w:space="4" w:color="auto"/>
        </w:pBdr>
        <w:rPr>
          <w:rFonts w:eastAsiaTheme="majorEastAsia"/>
        </w:rPr>
      </w:pPr>
      <w:r>
        <w:rPr>
          <w:rFonts w:eastAsiaTheme="majorEastAsia"/>
        </w:rPr>
        <w:t>Een collectief goed is een goed waarbij het niet mogelijk is om mensen die niet meebetalen uit te sluiten van het profijt en waarbij het profijt van de een niet ten koste gaat van het profijt van een ander</w:t>
      </w:r>
    </w:p>
    <w:p w14:paraId="68376B19" w14:textId="77777777" w:rsidR="004A4535" w:rsidRDefault="004A4535" w:rsidP="009E6221">
      <w:pPr>
        <w:rPr>
          <w:rFonts w:eastAsiaTheme="majorEastAsia"/>
        </w:rPr>
      </w:pPr>
    </w:p>
    <w:p w14:paraId="4E2F16D7" w14:textId="0ADA01AD" w:rsidR="001A36F5" w:rsidRDefault="009E6221" w:rsidP="009E6221">
      <w:pPr>
        <w:rPr>
          <w:rFonts w:eastAsiaTheme="majorEastAsia"/>
        </w:rPr>
      </w:pPr>
      <w:r>
        <w:rPr>
          <w:rFonts w:eastAsiaTheme="majorEastAsia"/>
        </w:rPr>
        <w:t xml:space="preserve">Echter nomen non </w:t>
      </w:r>
      <w:proofErr w:type="spellStart"/>
      <w:r>
        <w:rPr>
          <w:rFonts w:eastAsiaTheme="majorEastAsia"/>
        </w:rPr>
        <w:t>est</w:t>
      </w:r>
      <w:proofErr w:type="spellEnd"/>
      <w:r>
        <w:rPr>
          <w:rFonts w:eastAsiaTheme="majorEastAsia"/>
        </w:rPr>
        <w:t xml:space="preserve"> omen, de belasting heet rioolheffing. Dat roept het beeld op van een belasting voor een buizenstelsel en zorgt er voor dat het volstrekt tegenstrijdig voelt om percelen die geen aansluiting hebben op een buizenstelsel mee te laten betalen. De conclusie is dat de naam rioolheffing moet worden gewijzigd</w:t>
      </w:r>
      <w:r w:rsidR="00E80ECD">
        <w:rPr>
          <w:rStyle w:val="Voetnootmarkering"/>
          <w:rFonts w:eastAsiaTheme="majorEastAsia"/>
        </w:rPr>
        <w:footnoteReference w:id="1"/>
      </w:r>
      <w:r>
        <w:rPr>
          <w:rFonts w:eastAsiaTheme="majorEastAsia"/>
        </w:rPr>
        <w:t xml:space="preserve"> en er een naam moet komen die de lading wel dekt. </w:t>
      </w:r>
      <w:r w:rsidR="00595B5F">
        <w:rPr>
          <w:rFonts w:eastAsiaTheme="majorEastAsia"/>
        </w:rPr>
        <w:t xml:space="preserve">Tot er een wetswijziging is, wordt de citeertitel van de verordening aangepast naar </w:t>
      </w:r>
      <w:r w:rsidR="004A4535">
        <w:rPr>
          <w:rFonts w:eastAsiaTheme="majorEastAsia"/>
        </w:rPr>
        <w:t xml:space="preserve">‘Modelverordening </w:t>
      </w:r>
      <w:r w:rsidR="00595B5F" w:rsidRPr="00595B5F">
        <w:rPr>
          <w:rFonts w:eastAsiaTheme="majorEastAsia"/>
        </w:rPr>
        <w:t>Riool- en Waterzorgheffing</w:t>
      </w:r>
      <w:r w:rsidR="004A4535">
        <w:rPr>
          <w:rFonts w:eastAsiaTheme="majorEastAsia"/>
        </w:rPr>
        <w:t>’</w:t>
      </w:r>
      <w:r w:rsidR="00E80ECD">
        <w:rPr>
          <w:rFonts w:eastAsiaTheme="majorEastAsia"/>
        </w:rPr>
        <w:t>.</w:t>
      </w:r>
      <w:r w:rsidR="004A4535">
        <w:rPr>
          <w:rFonts w:eastAsiaTheme="majorEastAsia"/>
        </w:rPr>
        <w:t xml:space="preserve">  </w:t>
      </w:r>
    </w:p>
    <w:p w14:paraId="3D0454CD" w14:textId="77777777" w:rsidR="001A36F5" w:rsidRDefault="001A36F5" w:rsidP="009E6221">
      <w:pPr>
        <w:rPr>
          <w:rFonts w:eastAsiaTheme="majorEastAsia"/>
        </w:rPr>
      </w:pPr>
    </w:p>
    <w:p w14:paraId="09C412D1" w14:textId="7F8C1B68" w:rsidR="009E6221" w:rsidRPr="00D16505" w:rsidRDefault="009E6221" w:rsidP="009E6221">
      <w:pPr>
        <w:rPr>
          <w:rFonts w:eastAsiaTheme="majorEastAsia"/>
        </w:rPr>
      </w:pPr>
      <w:r>
        <w:rPr>
          <w:rFonts w:eastAsiaTheme="majorEastAsia"/>
        </w:rPr>
        <w:t xml:space="preserve"> </w:t>
      </w:r>
      <w:r w:rsidRPr="00D16505">
        <w:rPr>
          <w:rFonts w:eastAsiaTheme="majorEastAsia"/>
        </w:rPr>
        <w:t xml:space="preserve"> </w:t>
      </w:r>
    </w:p>
    <w:p w14:paraId="4A94321E" w14:textId="77777777" w:rsidR="009E6221" w:rsidRDefault="009E6221" w:rsidP="00E14ADB">
      <w:pPr>
        <w:rPr>
          <w:rFonts w:eastAsiaTheme="majorEastAsia"/>
        </w:rPr>
      </w:pPr>
    </w:p>
    <w:p w14:paraId="34419DAB" w14:textId="4565ACD0" w:rsidR="00CC6745" w:rsidRDefault="00CC6745" w:rsidP="00C166A1">
      <w:pPr>
        <w:rPr>
          <w:rFonts w:eastAsiaTheme="majorEastAsia"/>
        </w:rPr>
      </w:pPr>
      <w:bookmarkStart w:id="0" w:name="_Hlk71193630"/>
    </w:p>
    <w:p w14:paraId="7551D2F7" w14:textId="1EFE148F" w:rsidR="00293100" w:rsidRPr="009B4885" w:rsidRDefault="004B156E" w:rsidP="00EF7FF9">
      <w:pPr>
        <w:jc w:val="right"/>
        <w:rPr>
          <w:rFonts w:eastAsiaTheme="majorEastAsia"/>
          <w:b/>
          <w:bCs/>
        </w:rPr>
      </w:pPr>
      <w:r>
        <w:rPr>
          <w:rFonts w:eastAsiaTheme="majorEastAsia"/>
          <w:b/>
          <w:bCs/>
        </w:rPr>
        <w:t>27</w:t>
      </w:r>
      <w:r w:rsidR="009B4885" w:rsidRPr="009B4885">
        <w:rPr>
          <w:rFonts w:eastAsiaTheme="majorEastAsia"/>
          <w:b/>
          <w:bCs/>
        </w:rPr>
        <w:t>/05/2021/VNG/TFI/JS</w:t>
      </w:r>
      <w:r w:rsidR="00CC6745" w:rsidRPr="009B4885">
        <w:rPr>
          <w:rFonts w:eastAsiaTheme="majorEastAsia"/>
          <w:b/>
          <w:bCs/>
        </w:rPr>
        <w:t xml:space="preserve">  </w:t>
      </w:r>
      <w:r w:rsidR="004071C2" w:rsidRPr="009B4885">
        <w:rPr>
          <w:rFonts w:eastAsiaTheme="majorEastAsia"/>
          <w:b/>
          <w:bCs/>
        </w:rPr>
        <w:t xml:space="preserve"> </w:t>
      </w:r>
      <w:bookmarkEnd w:id="0"/>
    </w:p>
    <w:sectPr w:rsidR="00293100" w:rsidRPr="009B4885" w:rsidSect="00E26D33">
      <w:headerReference w:type="even" r:id="rId8"/>
      <w:headerReference w:type="default" r:id="rId9"/>
      <w:footerReference w:type="even" r:id="rId10"/>
      <w:footerReference w:type="default" r:id="rId11"/>
      <w:headerReference w:type="first" r:id="rId12"/>
      <w:footerReference w:type="first" r:id="rId13"/>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0684B" w14:textId="77777777" w:rsidR="00E6235F" w:rsidRDefault="00E6235F" w:rsidP="00A14B69">
      <w:r>
        <w:separator/>
      </w:r>
    </w:p>
    <w:p w14:paraId="4B9DDC76" w14:textId="77777777" w:rsidR="00E6235F" w:rsidRDefault="00E6235F"/>
  </w:endnote>
  <w:endnote w:type="continuationSeparator" w:id="0">
    <w:p w14:paraId="0E4578FA" w14:textId="77777777" w:rsidR="00E6235F" w:rsidRDefault="00E6235F" w:rsidP="00A14B69">
      <w:r>
        <w:continuationSeparator/>
      </w:r>
    </w:p>
    <w:p w14:paraId="1A3ECFF0" w14:textId="77777777" w:rsidR="00E6235F" w:rsidRDefault="00E623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6F05" w14:textId="77777777" w:rsidR="00655883" w:rsidRDefault="006558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5948" w14:textId="77777777" w:rsidR="00655883" w:rsidRDefault="0065588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4C82" w14:textId="77777777" w:rsidR="00655883" w:rsidRDefault="006558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DB678" w14:textId="77777777" w:rsidR="00E6235F" w:rsidRDefault="00E6235F">
      <w:r>
        <w:separator/>
      </w:r>
    </w:p>
  </w:footnote>
  <w:footnote w:type="continuationSeparator" w:id="0">
    <w:p w14:paraId="2284F50D" w14:textId="77777777" w:rsidR="00E6235F" w:rsidRDefault="00E6235F" w:rsidP="00A14B69">
      <w:r>
        <w:continuationSeparator/>
      </w:r>
    </w:p>
    <w:p w14:paraId="61B9A8FF" w14:textId="77777777" w:rsidR="00E6235F" w:rsidRDefault="00E6235F"/>
  </w:footnote>
  <w:footnote w:id="1">
    <w:p w14:paraId="1FEE30A9" w14:textId="3C2427CD" w:rsidR="00E80ECD" w:rsidRDefault="00E80ECD">
      <w:pPr>
        <w:pStyle w:val="Voetnoottekst"/>
      </w:pPr>
      <w:r>
        <w:rPr>
          <w:rStyle w:val="Voetnootmarkering"/>
        </w:rPr>
        <w:footnoteRef/>
      </w:r>
      <w:r>
        <w:t xml:space="preserve"> De naam rioolheffing is verplicht vanwege de formulering in artikel 228a van de Gemeentewet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75D7" w14:textId="77777777" w:rsidR="00655883" w:rsidRDefault="0065588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BA29" w14:textId="77777777" w:rsidR="00655883" w:rsidRDefault="0065588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8D1C" w14:textId="77777777" w:rsidR="00655883" w:rsidRDefault="0065588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4"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D96F51"/>
    <w:multiLevelType w:val="multilevel"/>
    <w:tmpl w:val="6CE03498"/>
    <w:numStyleLink w:val="Stijl1"/>
  </w:abstractNum>
  <w:abstractNum w:abstractNumId="6"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836727"/>
    <w:multiLevelType w:val="multilevel"/>
    <w:tmpl w:val="921CE4C8"/>
    <w:numStyleLink w:val="VNGGenummerdelijst"/>
  </w:abstractNum>
  <w:abstractNum w:abstractNumId="8"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0"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1"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173AEA"/>
    <w:multiLevelType w:val="multilevel"/>
    <w:tmpl w:val="0562E376"/>
    <w:numStyleLink w:val="VNGOngenummerdelijst"/>
  </w:abstractNum>
  <w:abstractNum w:abstractNumId="13" w15:restartNumberingAfterBreak="0">
    <w:nsid w:val="20FB0649"/>
    <w:multiLevelType w:val="multilevel"/>
    <w:tmpl w:val="587E31B4"/>
    <w:numStyleLink w:val="VNGGenummerdekoppen2tm6"/>
  </w:abstractNum>
  <w:abstractNum w:abstractNumId="14"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B90EDC"/>
    <w:multiLevelType w:val="multilevel"/>
    <w:tmpl w:val="587E31B4"/>
    <w:numStyleLink w:val="VNGGenummerdekoppen2tm6"/>
  </w:abstractNum>
  <w:abstractNum w:abstractNumId="16"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7"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19"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9"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2"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5" w15:restartNumberingAfterBreak="0">
    <w:nsid w:val="6998479B"/>
    <w:multiLevelType w:val="multilevel"/>
    <w:tmpl w:val="0562E376"/>
    <w:numStyleLink w:val="VNGOngenummerdelijst"/>
  </w:abstractNum>
  <w:abstractNum w:abstractNumId="36" w15:restartNumberingAfterBreak="0">
    <w:nsid w:val="69DD0E41"/>
    <w:multiLevelType w:val="multilevel"/>
    <w:tmpl w:val="921CE4C8"/>
    <w:numStyleLink w:val="VNGGenummerdelijst"/>
  </w:abstractNum>
  <w:abstractNum w:abstractNumId="37"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8"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41"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42"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16cid:durableId="1240140484">
    <w:abstractNumId w:val="28"/>
  </w:num>
  <w:num w:numId="2" w16cid:durableId="2051611858">
    <w:abstractNumId w:val="28"/>
  </w:num>
  <w:num w:numId="3" w16cid:durableId="756943142">
    <w:abstractNumId w:val="34"/>
  </w:num>
  <w:num w:numId="4" w16cid:durableId="636378036">
    <w:abstractNumId w:val="18"/>
  </w:num>
  <w:num w:numId="5" w16cid:durableId="1022173688">
    <w:abstractNumId w:val="15"/>
  </w:num>
  <w:num w:numId="6" w16cid:durableId="897520337">
    <w:abstractNumId w:val="13"/>
  </w:num>
  <w:num w:numId="7" w16cid:durableId="1018779709">
    <w:abstractNumId w:val="8"/>
  </w:num>
  <w:num w:numId="8" w16cid:durableId="848451969">
    <w:abstractNumId w:val="29"/>
  </w:num>
  <w:num w:numId="9" w16cid:durableId="1607612180">
    <w:abstractNumId w:val="33"/>
  </w:num>
  <w:num w:numId="10" w16cid:durableId="2074696559">
    <w:abstractNumId w:val="25"/>
  </w:num>
  <w:num w:numId="11" w16cid:durableId="385106210">
    <w:abstractNumId w:val="32"/>
  </w:num>
  <w:num w:numId="12" w16cid:durableId="1099643759">
    <w:abstractNumId w:val="26"/>
  </w:num>
  <w:num w:numId="13" w16cid:durableId="1803040523">
    <w:abstractNumId w:val="22"/>
  </w:num>
  <w:num w:numId="14" w16cid:durableId="1674259323">
    <w:abstractNumId w:val="6"/>
  </w:num>
  <w:num w:numId="15" w16cid:durableId="1439107105">
    <w:abstractNumId w:val="10"/>
  </w:num>
  <w:num w:numId="16" w16cid:durableId="931469105">
    <w:abstractNumId w:val="36"/>
  </w:num>
  <w:num w:numId="17" w16cid:durableId="458650743">
    <w:abstractNumId w:val="7"/>
  </w:num>
  <w:num w:numId="18" w16cid:durableId="763303017">
    <w:abstractNumId w:val="0"/>
  </w:num>
  <w:num w:numId="19" w16cid:durableId="1074166054">
    <w:abstractNumId w:val="35"/>
  </w:num>
  <w:num w:numId="20" w16cid:durableId="382022781">
    <w:abstractNumId w:val="12"/>
  </w:num>
  <w:num w:numId="21" w16cid:durableId="118956891">
    <w:abstractNumId w:val="28"/>
  </w:num>
  <w:num w:numId="22" w16cid:durableId="146476684">
    <w:abstractNumId w:val="28"/>
  </w:num>
  <w:num w:numId="23" w16cid:durableId="691880148">
    <w:abstractNumId w:val="28"/>
  </w:num>
  <w:num w:numId="24" w16cid:durableId="204299959">
    <w:abstractNumId w:val="28"/>
  </w:num>
  <w:num w:numId="25" w16cid:durableId="1465343028">
    <w:abstractNumId w:val="28"/>
  </w:num>
  <w:num w:numId="26" w16cid:durableId="1000430919">
    <w:abstractNumId w:val="24"/>
  </w:num>
  <w:num w:numId="27" w16cid:durableId="1352605388">
    <w:abstractNumId w:val="41"/>
  </w:num>
  <w:num w:numId="28" w16cid:durableId="1326006162">
    <w:abstractNumId w:val="23"/>
  </w:num>
  <w:num w:numId="29" w16cid:durableId="1296452790">
    <w:abstractNumId w:val="42"/>
  </w:num>
  <w:num w:numId="30" w16cid:durableId="747535154">
    <w:abstractNumId w:val="4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16cid:durableId="1894655690">
    <w:abstractNumId w:val="4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16cid:durableId="659314886">
    <w:abstractNumId w:val="4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16cid:durableId="102261949">
    <w:abstractNumId w:val="4"/>
  </w:num>
  <w:num w:numId="34" w16cid:durableId="309671335">
    <w:abstractNumId w:val="11"/>
  </w:num>
  <w:num w:numId="35" w16cid:durableId="1795053662">
    <w:abstractNumId w:val="1"/>
  </w:num>
  <w:num w:numId="36" w16cid:durableId="1533347765">
    <w:abstractNumId w:val="17"/>
  </w:num>
  <w:num w:numId="37" w16cid:durableId="1404067399">
    <w:abstractNumId w:val="16"/>
  </w:num>
  <w:num w:numId="38" w16cid:durableId="1278678954">
    <w:abstractNumId w:val="5"/>
  </w:num>
  <w:num w:numId="39" w16cid:durableId="555048044">
    <w:abstractNumId w:val="19"/>
  </w:num>
  <w:num w:numId="40" w16cid:durableId="1921597519">
    <w:abstractNumId w:val="2"/>
  </w:num>
  <w:num w:numId="41" w16cid:durableId="1764109311">
    <w:abstractNumId w:val="37"/>
  </w:num>
  <w:num w:numId="42" w16cid:durableId="1129325357">
    <w:abstractNumId w:val="40"/>
  </w:num>
  <w:num w:numId="43" w16cid:durableId="261499411">
    <w:abstractNumId w:val="31"/>
  </w:num>
  <w:num w:numId="44" w16cid:durableId="462650135">
    <w:abstractNumId w:val="31"/>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5" w16cid:durableId="122776130">
    <w:abstractNumId w:val="9"/>
  </w:num>
  <w:num w:numId="46" w16cid:durableId="191662569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422667"/>
    <w:rsid w:val="000030E7"/>
    <w:rsid w:val="00003406"/>
    <w:rsid w:val="00004825"/>
    <w:rsid w:val="00011C70"/>
    <w:rsid w:val="000129C5"/>
    <w:rsid w:val="00016416"/>
    <w:rsid w:val="00021C21"/>
    <w:rsid w:val="000232B6"/>
    <w:rsid w:val="00023660"/>
    <w:rsid w:val="00025A9F"/>
    <w:rsid w:val="00030286"/>
    <w:rsid w:val="00033A6C"/>
    <w:rsid w:val="00034625"/>
    <w:rsid w:val="00036376"/>
    <w:rsid w:val="00047341"/>
    <w:rsid w:val="000502B8"/>
    <w:rsid w:val="000518AD"/>
    <w:rsid w:val="0006002B"/>
    <w:rsid w:val="00077AB2"/>
    <w:rsid w:val="000807AD"/>
    <w:rsid w:val="00082CC0"/>
    <w:rsid w:val="00083760"/>
    <w:rsid w:val="00084781"/>
    <w:rsid w:val="000879EE"/>
    <w:rsid w:val="000902AF"/>
    <w:rsid w:val="00090B4C"/>
    <w:rsid w:val="00092C12"/>
    <w:rsid w:val="000A0953"/>
    <w:rsid w:val="000A4B2A"/>
    <w:rsid w:val="000A6024"/>
    <w:rsid w:val="000B2B8B"/>
    <w:rsid w:val="000B3E50"/>
    <w:rsid w:val="000B66CF"/>
    <w:rsid w:val="000C67A9"/>
    <w:rsid w:val="000D0E9B"/>
    <w:rsid w:val="000E0909"/>
    <w:rsid w:val="000E0A1D"/>
    <w:rsid w:val="000F634C"/>
    <w:rsid w:val="000F79E7"/>
    <w:rsid w:val="0010038F"/>
    <w:rsid w:val="00100E85"/>
    <w:rsid w:val="00102134"/>
    <w:rsid w:val="00103E96"/>
    <w:rsid w:val="00104486"/>
    <w:rsid w:val="00106382"/>
    <w:rsid w:val="00106D6E"/>
    <w:rsid w:val="00112C92"/>
    <w:rsid w:val="001232D8"/>
    <w:rsid w:val="00125AF7"/>
    <w:rsid w:val="00131602"/>
    <w:rsid w:val="00131D10"/>
    <w:rsid w:val="00135AD1"/>
    <w:rsid w:val="00137633"/>
    <w:rsid w:val="00141F7B"/>
    <w:rsid w:val="00163FAC"/>
    <w:rsid w:val="00174E34"/>
    <w:rsid w:val="0018092A"/>
    <w:rsid w:val="00181B0D"/>
    <w:rsid w:val="00182104"/>
    <w:rsid w:val="00185B06"/>
    <w:rsid w:val="00187A46"/>
    <w:rsid w:val="00195082"/>
    <w:rsid w:val="001950DA"/>
    <w:rsid w:val="001A1D9D"/>
    <w:rsid w:val="001A36F5"/>
    <w:rsid w:val="001A40AE"/>
    <w:rsid w:val="001B050E"/>
    <w:rsid w:val="001B44F1"/>
    <w:rsid w:val="001B5B7B"/>
    <w:rsid w:val="001C5C7E"/>
    <w:rsid w:val="001E2B3A"/>
    <w:rsid w:val="001E4031"/>
    <w:rsid w:val="001F002E"/>
    <w:rsid w:val="001F594C"/>
    <w:rsid w:val="00200063"/>
    <w:rsid w:val="00200C5D"/>
    <w:rsid w:val="002037AD"/>
    <w:rsid w:val="0020541A"/>
    <w:rsid w:val="00207B7C"/>
    <w:rsid w:val="00216ED9"/>
    <w:rsid w:val="00216F98"/>
    <w:rsid w:val="002255A0"/>
    <w:rsid w:val="00227CC6"/>
    <w:rsid w:val="0023128B"/>
    <w:rsid w:val="00235FC3"/>
    <w:rsid w:val="00236A46"/>
    <w:rsid w:val="00236E2A"/>
    <w:rsid w:val="002405B3"/>
    <w:rsid w:val="0024265D"/>
    <w:rsid w:val="00243B14"/>
    <w:rsid w:val="00245AB6"/>
    <w:rsid w:val="002506AC"/>
    <w:rsid w:val="0025661F"/>
    <w:rsid w:val="00263711"/>
    <w:rsid w:val="00265CD1"/>
    <w:rsid w:val="002733FD"/>
    <w:rsid w:val="00275F13"/>
    <w:rsid w:val="00290B7A"/>
    <w:rsid w:val="00293100"/>
    <w:rsid w:val="0029361E"/>
    <w:rsid w:val="002B1645"/>
    <w:rsid w:val="002B238E"/>
    <w:rsid w:val="002B53A4"/>
    <w:rsid w:val="002B5D63"/>
    <w:rsid w:val="002B6AD3"/>
    <w:rsid w:val="002B6BD5"/>
    <w:rsid w:val="002C2D9E"/>
    <w:rsid w:val="002C3E0A"/>
    <w:rsid w:val="002C45AA"/>
    <w:rsid w:val="002D4193"/>
    <w:rsid w:val="002D5463"/>
    <w:rsid w:val="002E2DD0"/>
    <w:rsid w:val="002E48C4"/>
    <w:rsid w:val="002E5E90"/>
    <w:rsid w:val="002F41D6"/>
    <w:rsid w:val="00311205"/>
    <w:rsid w:val="00313F8B"/>
    <w:rsid w:val="00314F68"/>
    <w:rsid w:val="003164E1"/>
    <w:rsid w:val="00317E5C"/>
    <w:rsid w:val="00321405"/>
    <w:rsid w:val="003225CA"/>
    <w:rsid w:val="00323D77"/>
    <w:rsid w:val="00335DF2"/>
    <w:rsid w:val="00337AC2"/>
    <w:rsid w:val="00341465"/>
    <w:rsid w:val="0036145B"/>
    <w:rsid w:val="00364256"/>
    <w:rsid w:val="003735FE"/>
    <w:rsid w:val="00380210"/>
    <w:rsid w:val="00381ED2"/>
    <w:rsid w:val="00383FC5"/>
    <w:rsid w:val="00386866"/>
    <w:rsid w:val="00390415"/>
    <w:rsid w:val="003975D1"/>
    <w:rsid w:val="003A3387"/>
    <w:rsid w:val="003A606D"/>
    <w:rsid w:val="003B5A1B"/>
    <w:rsid w:val="003C2180"/>
    <w:rsid w:val="003C6E64"/>
    <w:rsid w:val="003C7CD1"/>
    <w:rsid w:val="003C7F34"/>
    <w:rsid w:val="003D7028"/>
    <w:rsid w:val="003F0761"/>
    <w:rsid w:val="00404E0C"/>
    <w:rsid w:val="004071C2"/>
    <w:rsid w:val="00412B86"/>
    <w:rsid w:val="00412DC4"/>
    <w:rsid w:val="00415810"/>
    <w:rsid w:val="004165FB"/>
    <w:rsid w:val="00421C5D"/>
    <w:rsid w:val="00422667"/>
    <w:rsid w:val="00422833"/>
    <w:rsid w:val="00424B9C"/>
    <w:rsid w:val="00424E15"/>
    <w:rsid w:val="00437E02"/>
    <w:rsid w:val="00441A7A"/>
    <w:rsid w:val="00447A53"/>
    <w:rsid w:val="00450F30"/>
    <w:rsid w:val="00455FEA"/>
    <w:rsid w:val="00456A75"/>
    <w:rsid w:val="00457685"/>
    <w:rsid w:val="00465F5F"/>
    <w:rsid w:val="00466564"/>
    <w:rsid w:val="00470924"/>
    <w:rsid w:val="00471FD9"/>
    <w:rsid w:val="00480663"/>
    <w:rsid w:val="00485CFF"/>
    <w:rsid w:val="00490E91"/>
    <w:rsid w:val="004A0171"/>
    <w:rsid w:val="004A4535"/>
    <w:rsid w:val="004B156E"/>
    <w:rsid w:val="004C2111"/>
    <w:rsid w:val="004C47B7"/>
    <w:rsid w:val="004C59AD"/>
    <w:rsid w:val="004D3758"/>
    <w:rsid w:val="004D3CAA"/>
    <w:rsid w:val="004D66E3"/>
    <w:rsid w:val="004D7B04"/>
    <w:rsid w:val="004E122E"/>
    <w:rsid w:val="004E4379"/>
    <w:rsid w:val="004E468C"/>
    <w:rsid w:val="004F3A45"/>
    <w:rsid w:val="004F3CBF"/>
    <w:rsid w:val="004F5293"/>
    <w:rsid w:val="004F6633"/>
    <w:rsid w:val="004F6D38"/>
    <w:rsid w:val="004F7D9D"/>
    <w:rsid w:val="00501796"/>
    <w:rsid w:val="00507817"/>
    <w:rsid w:val="00513581"/>
    <w:rsid w:val="00521934"/>
    <w:rsid w:val="00522788"/>
    <w:rsid w:val="00527614"/>
    <w:rsid w:val="00527BA9"/>
    <w:rsid w:val="00542956"/>
    <w:rsid w:val="00556E47"/>
    <w:rsid w:val="00562315"/>
    <w:rsid w:val="00563646"/>
    <w:rsid w:val="005669DD"/>
    <w:rsid w:val="00567802"/>
    <w:rsid w:val="00582E44"/>
    <w:rsid w:val="005850E9"/>
    <w:rsid w:val="00585DA4"/>
    <w:rsid w:val="00587566"/>
    <w:rsid w:val="0059146E"/>
    <w:rsid w:val="00595B5F"/>
    <w:rsid w:val="00596181"/>
    <w:rsid w:val="005A40FE"/>
    <w:rsid w:val="005B07DD"/>
    <w:rsid w:val="005B1687"/>
    <w:rsid w:val="005B2A32"/>
    <w:rsid w:val="005B377D"/>
    <w:rsid w:val="005C6085"/>
    <w:rsid w:val="005C741B"/>
    <w:rsid w:val="005D015D"/>
    <w:rsid w:val="005F7C2A"/>
    <w:rsid w:val="00616493"/>
    <w:rsid w:val="00623C8B"/>
    <w:rsid w:val="0062660C"/>
    <w:rsid w:val="00630623"/>
    <w:rsid w:val="0063250D"/>
    <w:rsid w:val="00634BB6"/>
    <w:rsid w:val="00635BBC"/>
    <w:rsid w:val="00655883"/>
    <w:rsid w:val="0065743E"/>
    <w:rsid w:val="006579A4"/>
    <w:rsid w:val="00663669"/>
    <w:rsid w:val="00664143"/>
    <w:rsid w:val="00664332"/>
    <w:rsid w:val="006651FB"/>
    <w:rsid w:val="0068115C"/>
    <w:rsid w:val="00684A8A"/>
    <w:rsid w:val="00690065"/>
    <w:rsid w:val="00690DF9"/>
    <w:rsid w:val="00695367"/>
    <w:rsid w:val="006A6CCE"/>
    <w:rsid w:val="006A784D"/>
    <w:rsid w:val="006B21DE"/>
    <w:rsid w:val="006D24F0"/>
    <w:rsid w:val="006E2FEC"/>
    <w:rsid w:val="006E7AC6"/>
    <w:rsid w:val="006F2B18"/>
    <w:rsid w:val="006F4749"/>
    <w:rsid w:val="00702C64"/>
    <w:rsid w:val="007073D8"/>
    <w:rsid w:val="0071015B"/>
    <w:rsid w:val="0071066E"/>
    <w:rsid w:val="007125CA"/>
    <w:rsid w:val="00713C61"/>
    <w:rsid w:val="00715310"/>
    <w:rsid w:val="00717E98"/>
    <w:rsid w:val="00731172"/>
    <w:rsid w:val="00750652"/>
    <w:rsid w:val="00751EB6"/>
    <w:rsid w:val="007532B6"/>
    <w:rsid w:val="00756DF9"/>
    <w:rsid w:val="00763B8F"/>
    <w:rsid w:val="00765309"/>
    <w:rsid w:val="00767423"/>
    <w:rsid w:val="007679C2"/>
    <w:rsid w:val="00771090"/>
    <w:rsid w:val="00776647"/>
    <w:rsid w:val="00780A69"/>
    <w:rsid w:val="00792A4F"/>
    <w:rsid w:val="007A52F1"/>
    <w:rsid w:val="007A5A66"/>
    <w:rsid w:val="007A7C74"/>
    <w:rsid w:val="007C008D"/>
    <w:rsid w:val="007C257B"/>
    <w:rsid w:val="007C75AF"/>
    <w:rsid w:val="007D433E"/>
    <w:rsid w:val="007D606D"/>
    <w:rsid w:val="007E1A9E"/>
    <w:rsid w:val="007E3377"/>
    <w:rsid w:val="007E6186"/>
    <w:rsid w:val="007F3F4C"/>
    <w:rsid w:val="00812AE6"/>
    <w:rsid w:val="008130C7"/>
    <w:rsid w:val="00814DA3"/>
    <w:rsid w:val="008245C8"/>
    <w:rsid w:val="00824A0D"/>
    <w:rsid w:val="00824C0C"/>
    <w:rsid w:val="0083180E"/>
    <w:rsid w:val="00840D22"/>
    <w:rsid w:val="0084293B"/>
    <w:rsid w:val="00845BF1"/>
    <w:rsid w:val="00853FDD"/>
    <w:rsid w:val="008655D3"/>
    <w:rsid w:val="008670BF"/>
    <w:rsid w:val="008759AB"/>
    <w:rsid w:val="00881F13"/>
    <w:rsid w:val="00887C9C"/>
    <w:rsid w:val="00897055"/>
    <w:rsid w:val="00897FD4"/>
    <w:rsid w:val="008A0990"/>
    <w:rsid w:val="008A0FFF"/>
    <w:rsid w:val="008A45DE"/>
    <w:rsid w:val="008A4C56"/>
    <w:rsid w:val="008A68BF"/>
    <w:rsid w:val="008B3738"/>
    <w:rsid w:val="008C669F"/>
    <w:rsid w:val="008D039C"/>
    <w:rsid w:val="008D3354"/>
    <w:rsid w:val="008D3790"/>
    <w:rsid w:val="008D3A7A"/>
    <w:rsid w:val="008E082E"/>
    <w:rsid w:val="008E5C31"/>
    <w:rsid w:val="009075D8"/>
    <w:rsid w:val="00914D5C"/>
    <w:rsid w:val="0091640E"/>
    <w:rsid w:val="009172F4"/>
    <w:rsid w:val="00921F3C"/>
    <w:rsid w:val="00923B35"/>
    <w:rsid w:val="0093050A"/>
    <w:rsid w:val="009306DB"/>
    <w:rsid w:val="009317C2"/>
    <w:rsid w:val="00931EA6"/>
    <w:rsid w:val="00937597"/>
    <w:rsid w:val="009424E3"/>
    <w:rsid w:val="00942E93"/>
    <w:rsid w:val="00946587"/>
    <w:rsid w:val="00946FBB"/>
    <w:rsid w:val="00951434"/>
    <w:rsid w:val="0096142C"/>
    <w:rsid w:val="00962D1C"/>
    <w:rsid w:val="00965EEC"/>
    <w:rsid w:val="0097424E"/>
    <w:rsid w:val="00981BB5"/>
    <w:rsid w:val="00990DCB"/>
    <w:rsid w:val="009955EB"/>
    <w:rsid w:val="009A1457"/>
    <w:rsid w:val="009A264E"/>
    <w:rsid w:val="009A37E3"/>
    <w:rsid w:val="009A7DF6"/>
    <w:rsid w:val="009B1CAF"/>
    <w:rsid w:val="009B268C"/>
    <w:rsid w:val="009B308B"/>
    <w:rsid w:val="009B4885"/>
    <w:rsid w:val="009B786A"/>
    <w:rsid w:val="009C24E4"/>
    <w:rsid w:val="009C3531"/>
    <w:rsid w:val="009C6BCE"/>
    <w:rsid w:val="009C7B84"/>
    <w:rsid w:val="009D09F1"/>
    <w:rsid w:val="009D10FB"/>
    <w:rsid w:val="009D4D00"/>
    <w:rsid w:val="009E1F22"/>
    <w:rsid w:val="009E276D"/>
    <w:rsid w:val="009E2F98"/>
    <w:rsid w:val="009E4B00"/>
    <w:rsid w:val="009E6221"/>
    <w:rsid w:val="009E65BC"/>
    <w:rsid w:val="009E7680"/>
    <w:rsid w:val="009F028C"/>
    <w:rsid w:val="009F718F"/>
    <w:rsid w:val="009F7D61"/>
    <w:rsid w:val="00A0763D"/>
    <w:rsid w:val="00A13119"/>
    <w:rsid w:val="00A1398C"/>
    <w:rsid w:val="00A14B69"/>
    <w:rsid w:val="00A16EF7"/>
    <w:rsid w:val="00A22920"/>
    <w:rsid w:val="00A22AF2"/>
    <w:rsid w:val="00A245FF"/>
    <w:rsid w:val="00A2491B"/>
    <w:rsid w:val="00A30FCA"/>
    <w:rsid w:val="00A35198"/>
    <w:rsid w:val="00A352FD"/>
    <w:rsid w:val="00A364E4"/>
    <w:rsid w:val="00A40C8F"/>
    <w:rsid w:val="00A6122F"/>
    <w:rsid w:val="00A6204B"/>
    <w:rsid w:val="00A62DC7"/>
    <w:rsid w:val="00A63DFA"/>
    <w:rsid w:val="00A7090F"/>
    <w:rsid w:val="00A729D3"/>
    <w:rsid w:val="00A76FB4"/>
    <w:rsid w:val="00A92154"/>
    <w:rsid w:val="00A94032"/>
    <w:rsid w:val="00A95674"/>
    <w:rsid w:val="00AA1B0E"/>
    <w:rsid w:val="00AA246B"/>
    <w:rsid w:val="00AA7116"/>
    <w:rsid w:val="00AA7C6A"/>
    <w:rsid w:val="00AB1652"/>
    <w:rsid w:val="00AB66FE"/>
    <w:rsid w:val="00AC24EF"/>
    <w:rsid w:val="00AC51AD"/>
    <w:rsid w:val="00AC7813"/>
    <w:rsid w:val="00AD2349"/>
    <w:rsid w:val="00AE0E81"/>
    <w:rsid w:val="00AF317E"/>
    <w:rsid w:val="00AF3217"/>
    <w:rsid w:val="00AF5C66"/>
    <w:rsid w:val="00B02582"/>
    <w:rsid w:val="00B06308"/>
    <w:rsid w:val="00B07821"/>
    <w:rsid w:val="00B12E1C"/>
    <w:rsid w:val="00B14AD1"/>
    <w:rsid w:val="00B2436E"/>
    <w:rsid w:val="00B2532F"/>
    <w:rsid w:val="00B35133"/>
    <w:rsid w:val="00B46008"/>
    <w:rsid w:val="00B463BC"/>
    <w:rsid w:val="00B548E2"/>
    <w:rsid w:val="00B61FF2"/>
    <w:rsid w:val="00B71278"/>
    <w:rsid w:val="00B83A80"/>
    <w:rsid w:val="00B90200"/>
    <w:rsid w:val="00B91CC3"/>
    <w:rsid w:val="00BA44F8"/>
    <w:rsid w:val="00BA61BC"/>
    <w:rsid w:val="00BB5293"/>
    <w:rsid w:val="00BC1BFA"/>
    <w:rsid w:val="00BC23C3"/>
    <w:rsid w:val="00BD1E00"/>
    <w:rsid w:val="00BD3CF1"/>
    <w:rsid w:val="00BE61F5"/>
    <w:rsid w:val="00BF5937"/>
    <w:rsid w:val="00BF78E4"/>
    <w:rsid w:val="00C0087C"/>
    <w:rsid w:val="00C024AD"/>
    <w:rsid w:val="00C02CF5"/>
    <w:rsid w:val="00C067A0"/>
    <w:rsid w:val="00C13296"/>
    <w:rsid w:val="00C166A1"/>
    <w:rsid w:val="00C216E7"/>
    <w:rsid w:val="00C22516"/>
    <w:rsid w:val="00C24703"/>
    <w:rsid w:val="00C37D3F"/>
    <w:rsid w:val="00C4070A"/>
    <w:rsid w:val="00C4144F"/>
    <w:rsid w:val="00C55BBB"/>
    <w:rsid w:val="00C61278"/>
    <w:rsid w:val="00C665AB"/>
    <w:rsid w:val="00C6754B"/>
    <w:rsid w:val="00C73421"/>
    <w:rsid w:val="00C747F8"/>
    <w:rsid w:val="00C77CF6"/>
    <w:rsid w:val="00C80825"/>
    <w:rsid w:val="00C8251D"/>
    <w:rsid w:val="00C90491"/>
    <w:rsid w:val="00C93843"/>
    <w:rsid w:val="00C9388A"/>
    <w:rsid w:val="00C97DAE"/>
    <w:rsid w:val="00CA3915"/>
    <w:rsid w:val="00CA4249"/>
    <w:rsid w:val="00CB32BE"/>
    <w:rsid w:val="00CB480F"/>
    <w:rsid w:val="00CB5653"/>
    <w:rsid w:val="00CC64F6"/>
    <w:rsid w:val="00CC6745"/>
    <w:rsid w:val="00CE2939"/>
    <w:rsid w:val="00CF59B8"/>
    <w:rsid w:val="00D03ECF"/>
    <w:rsid w:val="00D04948"/>
    <w:rsid w:val="00D05C8F"/>
    <w:rsid w:val="00D07FFA"/>
    <w:rsid w:val="00D126C2"/>
    <w:rsid w:val="00D16505"/>
    <w:rsid w:val="00D16F36"/>
    <w:rsid w:val="00D22C0A"/>
    <w:rsid w:val="00D30449"/>
    <w:rsid w:val="00D33E44"/>
    <w:rsid w:val="00D40B5F"/>
    <w:rsid w:val="00D42FED"/>
    <w:rsid w:val="00D4368B"/>
    <w:rsid w:val="00D466EF"/>
    <w:rsid w:val="00D468F1"/>
    <w:rsid w:val="00D46EFB"/>
    <w:rsid w:val="00D47382"/>
    <w:rsid w:val="00D64FAA"/>
    <w:rsid w:val="00D70E9B"/>
    <w:rsid w:val="00D917DB"/>
    <w:rsid w:val="00D9560C"/>
    <w:rsid w:val="00DA2235"/>
    <w:rsid w:val="00DA5B19"/>
    <w:rsid w:val="00DA7467"/>
    <w:rsid w:val="00DB3689"/>
    <w:rsid w:val="00DB695B"/>
    <w:rsid w:val="00DC4C40"/>
    <w:rsid w:val="00DC5C70"/>
    <w:rsid w:val="00DD1753"/>
    <w:rsid w:val="00DD1D17"/>
    <w:rsid w:val="00DD1D71"/>
    <w:rsid w:val="00DE1C62"/>
    <w:rsid w:val="00DE3896"/>
    <w:rsid w:val="00DE38D5"/>
    <w:rsid w:val="00DE68B3"/>
    <w:rsid w:val="00DF1B65"/>
    <w:rsid w:val="00DF5E5E"/>
    <w:rsid w:val="00DF6905"/>
    <w:rsid w:val="00DF739D"/>
    <w:rsid w:val="00E075A9"/>
    <w:rsid w:val="00E102C4"/>
    <w:rsid w:val="00E10609"/>
    <w:rsid w:val="00E14ADB"/>
    <w:rsid w:val="00E15758"/>
    <w:rsid w:val="00E15774"/>
    <w:rsid w:val="00E22BAE"/>
    <w:rsid w:val="00E26244"/>
    <w:rsid w:val="00E26D33"/>
    <w:rsid w:val="00E276E0"/>
    <w:rsid w:val="00E40266"/>
    <w:rsid w:val="00E4683A"/>
    <w:rsid w:val="00E52649"/>
    <w:rsid w:val="00E622A2"/>
    <w:rsid w:val="00E6235F"/>
    <w:rsid w:val="00E7160B"/>
    <w:rsid w:val="00E71B04"/>
    <w:rsid w:val="00E73322"/>
    <w:rsid w:val="00E75CE5"/>
    <w:rsid w:val="00E80ECD"/>
    <w:rsid w:val="00E814EB"/>
    <w:rsid w:val="00E9304E"/>
    <w:rsid w:val="00E96E89"/>
    <w:rsid w:val="00EA2B9D"/>
    <w:rsid w:val="00EA3DDC"/>
    <w:rsid w:val="00EB4FA1"/>
    <w:rsid w:val="00EB63D1"/>
    <w:rsid w:val="00EC00B9"/>
    <w:rsid w:val="00EC395C"/>
    <w:rsid w:val="00EC64C9"/>
    <w:rsid w:val="00ED188F"/>
    <w:rsid w:val="00EE7AD3"/>
    <w:rsid w:val="00EF0A3E"/>
    <w:rsid w:val="00EF2AE2"/>
    <w:rsid w:val="00EF7FF9"/>
    <w:rsid w:val="00F02A90"/>
    <w:rsid w:val="00F06C7F"/>
    <w:rsid w:val="00F11CCA"/>
    <w:rsid w:val="00F15E90"/>
    <w:rsid w:val="00F2122E"/>
    <w:rsid w:val="00F249CB"/>
    <w:rsid w:val="00F25FC4"/>
    <w:rsid w:val="00F35752"/>
    <w:rsid w:val="00F3704C"/>
    <w:rsid w:val="00F4212E"/>
    <w:rsid w:val="00F42C04"/>
    <w:rsid w:val="00F46F1B"/>
    <w:rsid w:val="00F51369"/>
    <w:rsid w:val="00F60EB4"/>
    <w:rsid w:val="00F6247F"/>
    <w:rsid w:val="00F64A48"/>
    <w:rsid w:val="00F6587D"/>
    <w:rsid w:val="00F675B1"/>
    <w:rsid w:val="00F724EE"/>
    <w:rsid w:val="00F94CEC"/>
    <w:rsid w:val="00F96C92"/>
    <w:rsid w:val="00FA15E7"/>
    <w:rsid w:val="00FA16E1"/>
    <w:rsid w:val="00FA2527"/>
    <w:rsid w:val="00FA48AB"/>
    <w:rsid w:val="00FB0DC8"/>
    <w:rsid w:val="00FB3229"/>
    <w:rsid w:val="00FB74A8"/>
    <w:rsid w:val="00FC0601"/>
    <w:rsid w:val="00FC30EF"/>
    <w:rsid w:val="00FC4E55"/>
    <w:rsid w:val="00FC74CE"/>
    <w:rsid w:val="00FD00E2"/>
    <w:rsid w:val="00FD0C87"/>
    <w:rsid w:val="00FE30D2"/>
    <w:rsid w:val="00FE3218"/>
    <w:rsid w:val="00FE3C89"/>
    <w:rsid w:val="00FE6B76"/>
    <w:rsid w:val="00FF4B43"/>
    <w:rsid w:val="00FF68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84B6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B21DE"/>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nhideWhenUsed/>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15"/>
      </w:numPr>
    </w:pPr>
  </w:style>
  <w:style w:type="numbering" w:customStyle="1" w:styleId="VNGOngenummerdelijst">
    <w:name w:val="VNG Ongenummerde lijst"/>
    <w:uiPriority w:val="99"/>
    <w:rsid w:val="005B1687"/>
    <w:pPr>
      <w:numPr>
        <w:numId w:val="18"/>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37"/>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EE3B6-8E2B-48D9-AE52-8F97F244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Template>
  <TotalTime>0</TotalTime>
  <Pages>1</Pages>
  <Words>386</Words>
  <Characters>2199</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2023-02-08T14:17:00Z</dcterms:created>
  <dcterms:modified xsi:type="dcterms:W3CDTF">2023-02-08T14:17:00Z</dcterms:modified>
</cp:coreProperties>
</file>